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4E57B5B" w14:textId="77777777" w:rsidR="000B7442" w:rsidRPr="00FE56A2" w:rsidRDefault="000B7442" w:rsidP="000B7442">
      <w:pPr>
        <w:spacing w:after="80" w:line="240" w:lineRule="auto"/>
        <w:jc w:val="right"/>
        <w:rPr>
          <w:rFonts w:ascii="Verdana" w:hAnsi="Verdana"/>
          <w:sz w:val="18"/>
          <w:szCs w:val="18"/>
        </w:rPr>
      </w:pPr>
      <w:r w:rsidRPr="00FE56A2">
        <w:rPr>
          <w:rFonts w:ascii="Verdana" w:hAnsi="Verdana"/>
          <w:b/>
          <w:sz w:val="18"/>
          <w:szCs w:val="18"/>
        </w:rPr>
        <w:t>ZAŁĄCZNIK NR 4 DO SWZ – ZOBOWIĄZANIE PODMIOTU DO ODDANIA ZASOBÓW</w:t>
      </w:r>
    </w:p>
    <w:p w14:paraId="57B38F3F" w14:textId="77777777" w:rsidR="00EA7443" w:rsidRPr="00FE56A2" w:rsidRDefault="00EA7443" w:rsidP="00FE56A2">
      <w:pPr>
        <w:rPr>
          <w:rFonts w:ascii="Verdana" w:hAnsi="Verdana" w:cstheme="minorHAnsi"/>
          <w:sz w:val="20"/>
        </w:rPr>
      </w:pPr>
    </w:p>
    <w:tbl>
      <w:tblPr>
        <w:tblW w:w="10420" w:type="dxa"/>
        <w:tblInd w:w="-214" w:type="dxa"/>
        <w:tblLayout w:type="fixed"/>
        <w:tblCellMar>
          <w:left w:w="70" w:type="dxa"/>
          <w:right w:w="70" w:type="dxa"/>
        </w:tblCellMar>
        <w:tblLook w:val="0000" w:firstRow="0" w:lastRow="0" w:firstColumn="0" w:lastColumn="0" w:noHBand="0" w:noVBand="0"/>
      </w:tblPr>
      <w:tblGrid>
        <w:gridCol w:w="10420"/>
      </w:tblGrid>
      <w:tr w:rsidR="00EA7443" w:rsidRPr="00FE56A2" w14:paraId="21FFF1ED" w14:textId="77777777" w:rsidTr="006B0420">
        <w:tc>
          <w:tcPr>
            <w:tcW w:w="10420" w:type="dxa"/>
          </w:tcPr>
          <w:p w14:paraId="297CC162" w14:textId="77777777" w:rsidR="000570A8" w:rsidRPr="00FE56A2" w:rsidRDefault="000570A8" w:rsidP="00FE56A2">
            <w:pPr>
              <w:pStyle w:val="Nagwek1"/>
              <w:keepNext w:val="0"/>
              <w:keepLines w:val="0"/>
              <w:spacing w:before="240" w:after="120" w:line="240" w:lineRule="auto"/>
              <w:ind w:left="360"/>
              <w:jc w:val="center"/>
              <w:rPr>
                <w:rFonts w:ascii="Trebuchet MS" w:hAnsi="Trebuchet MS"/>
                <w:b w:val="0"/>
                <w:caps w:val="0"/>
                <w:color w:val="1A7466"/>
                <w:sz w:val="32"/>
                <w:szCs w:val="32"/>
                <w:lang w:val="pl-PL"/>
              </w:rPr>
            </w:pPr>
            <w:bookmarkStart w:id="0" w:name="_Toc206654362"/>
            <w:r w:rsidRPr="00FE56A2">
              <w:rPr>
                <w:rFonts w:ascii="Trebuchet MS" w:hAnsi="Trebuchet MS"/>
                <w:b w:val="0"/>
                <w:color w:val="1A7466"/>
                <w:sz w:val="32"/>
                <w:szCs w:val="32"/>
                <w:lang w:val="pl-PL"/>
              </w:rPr>
              <w:t xml:space="preserve">ZOBOWIĄZANIE PODMIOTU DO ODDANIA WYKONAWCY </w:t>
            </w:r>
            <w:bookmarkStart w:id="1" w:name="_Toc40987563"/>
            <w:bookmarkStart w:id="2" w:name="_Toc51166480"/>
            <w:r w:rsidRPr="00FE56A2">
              <w:rPr>
                <w:rFonts w:ascii="Trebuchet MS" w:hAnsi="Trebuchet MS"/>
                <w:b w:val="0"/>
                <w:caps w:val="0"/>
                <w:color w:val="1A7466"/>
                <w:sz w:val="32"/>
                <w:szCs w:val="32"/>
                <w:lang w:val="pl-PL"/>
              </w:rPr>
              <w:t>DO DYSPOZYCJI NIEZBĘDNYCH ZASOBÓW</w:t>
            </w:r>
            <w:bookmarkEnd w:id="0"/>
            <w:r w:rsidRPr="00FE56A2">
              <w:rPr>
                <w:rFonts w:ascii="Trebuchet MS" w:hAnsi="Trebuchet MS"/>
                <w:b w:val="0"/>
                <w:caps w:val="0"/>
                <w:color w:val="1A7466"/>
                <w:sz w:val="32"/>
                <w:szCs w:val="32"/>
                <w:lang w:val="pl-PL"/>
              </w:rPr>
              <w:t xml:space="preserve"> </w:t>
            </w:r>
          </w:p>
          <w:p w14:paraId="068C67AF" w14:textId="77777777" w:rsidR="000570A8" w:rsidRPr="00FE56A2" w:rsidRDefault="000570A8" w:rsidP="00FE56A2">
            <w:pPr>
              <w:pStyle w:val="Nagwek1"/>
              <w:keepNext w:val="0"/>
              <w:keepLines w:val="0"/>
              <w:spacing w:before="120" w:after="120" w:line="240" w:lineRule="auto"/>
              <w:ind w:left="360" w:right="-284"/>
              <w:jc w:val="center"/>
              <w:rPr>
                <w:b w:val="0"/>
                <w:sz w:val="18"/>
                <w:szCs w:val="18"/>
                <w:lang w:val="pl-PL"/>
              </w:rPr>
            </w:pPr>
          </w:p>
          <w:p w14:paraId="3213906A" w14:textId="1119847A" w:rsidR="000570A8" w:rsidRPr="00FE56A2" w:rsidRDefault="000570A8" w:rsidP="00FE56A2">
            <w:pPr>
              <w:pStyle w:val="Nagwek1"/>
              <w:keepNext w:val="0"/>
              <w:keepLines w:val="0"/>
              <w:spacing w:before="120" w:after="120" w:line="240" w:lineRule="auto"/>
              <w:ind w:left="360" w:right="-284"/>
              <w:jc w:val="center"/>
              <w:rPr>
                <w:rFonts w:ascii="Verdana" w:hAnsi="Verdana"/>
                <w:caps w:val="0"/>
                <w:sz w:val="18"/>
                <w:szCs w:val="18"/>
                <w:lang w:val="pl-PL"/>
              </w:rPr>
            </w:pPr>
            <w:bookmarkStart w:id="3" w:name="_Toc206654363"/>
            <w:r w:rsidRPr="00FE56A2">
              <w:rPr>
                <w:rFonts w:ascii="Verdana" w:hAnsi="Verdana"/>
                <w:b w:val="0"/>
                <w:sz w:val="18"/>
                <w:szCs w:val="18"/>
                <w:lang w:val="pl-PL"/>
              </w:rPr>
              <w:t>w trakcie realizacji Zamówienia pn.:</w:t>
            </w:r>
            <w:bookmarkStart w:id="4" w:name="_Toc40987564"/>
            <w:bookmarkStart w:id="5" w:name="_Toc51166481"/>
            <w:bookmarkEnd w:id="1"/>
            <w:bookmarkEnd w:id="2"/>
            <w:r w:rsidRPr="00FE56A2">
              <w:rPr>
                <w:rFonts w:ascii="Verdana" w:hAnsi="Verdana"/>
                <w:caps w:val="0"/>
                <w:sz w:val="18"/>
                <w:szCs w:val="18"/>
                <w:lang w:val="pl-PL"/>
              </w:rPr>
              <w:t xml:space="preserve"> </w:t>
            </w:r>
            <w:r w:rsidRPr="00FE56A2">
              <w:rPr>
                <w:rFonts w:ascii="Verdana" w:hAnsi="Verdana"/>
                <w:b w:val="0"/>
                <w:caps w:val="0"/>
                <w:sz w:val="18"/>
                <w:szCs w:val="18"/>
                <w:lang w:val="pl-PL"/>
              </w:rPr>
              <w:t>„</w:t>
            </w:r>
            <w:r w:rsidR="0023592A" w:rsidRPr="0023592A">
              <w:rPr>
                <w:rFonts w:ascii="Verdana" w:hAnsi="Verdana"/>
                <w:b w:val="0"/>
                <w:caps w:val="0"/>
                <w:sz w:val="18"/>
                <w:szCs w:val="18"/>
                <w:lang w:val="pl-PL"/>
              </w:rPr>
              <w:t>Serwis urządzeń i instalacji gazowych w PGE Energia Ciepła S.A. Oddział w Kielcach</w:t>
            </w:r>
            <w:r w:rsidRPr="00FE56A2">
              <w:rPr>
                <w:rFonts w:ascii="Verdana" w:hAnsi="Verdana"/>
                <w:b w:val="0"/>
                <w:caps w:val="0"/>
                <w:sz w:val="18"/>
                <w:szCs w:val="18"/>
                <w:lang w:val="pl-PL"/>
              </w:rPr>
              <w:t>”</w:t>
            </w:r>
            <w:bookmarkEnd w:id="3"/>
            <w:bookmarkEnd w:id="4"/>
            <w:bookmarkEnd w:id="5"/>
          </w:p>
          <w:p w14:paraId="16BEA030" w14:textId="77777777" w:rsidR="000570A8" w:rsidRPr="00FE56A2" w:rsidRDefault="000570A8" w:rsidP="00FE56A2">
            <w:pPr>
              <w:jc w:val="center"/>
              <w:rPr>
                <w:sz w:val="18"/>
                <w:szCs w:val="18"/>
              </w:rPr>
            </w:pPr>
            <w:bookmarkStart w:id="6" w:name="_Toc40987565"/>
            <w:bookmarkStart w:id="7" w:name="_Toc51166482"/>
          </w:p>
          <w:p w14:paraId="06A5CEEC" w14:textId="68CB8CA8" w:rsidR="00EA7443" w:rsidRPr="00FE56A2" w:rsidRDefault="000570A8" w:rsidP="00FE56A2">
            <w:pPr>
              <w:jc w:val="center"/>
              <w:rPr>
                <w:rFonts w:ascii="Verdana" w:hAnsi="Verdana" w:cstheme="minorHAnsi"/>
                <w:b/>
                <w:bCs/>
                <w:iCs/>
                <w:color w:val="FF0000"/>
                <w:sz w:val="20"/>
              </w:rPr>
            </w:pPr>
            <w:r w:rsidRPr="00FE56A2">
              <w:rPr>
                <w:rFonts w:ascii="Verdana" w:hAnsi="Verdana"/>
                <w:b/>
                <w:sz w:val="18"/>
                <w:szCs w:val="18"/>
              </w:rPr>
              <w:t xml:space="preserve">(numer ref. Postępowania: </w:t>
            </w:r>
            <w:r w:rsidR="00E2753F">
              <w:rPr>
                <w:rFonts w:ascii="Verdana" w:hAnsi="Verdana"/>
                <w:b/>
                <w:sz w:val="18"/>
                <w:szCs w:val="18"/>
              </w:rPr>
              <w:t>POST/PEC/PEC/UZC/00235/2026</w:t>
            </w:r>
            <w:r w:rsidRPr="00FE56A2">
              <w:rPr>
                <w:rFonts w:ascii="Verdana" w:hAnsi="Verdana"/>
                <w:b/>
                <w:sz w:val="18"/>
                <w:szCs w:val="18"/>
              </w:rPr>
              <w:t>)</w:t>
            </w:r>
            <w:bookmarkEnd w:id="6"/>
            <w:bookmarkEnd w:id="7"/>
          </w:p>
        </w:tc>
      </w:tr>
    </w:tbl>
    <w:p w14:paraId="4D6F5D0C" w14:textId="77777777" w:rsidR="000570A8" w:rsidRPr="00FE56A2" w:rsidRDefault="000570A8" w:rsidP="00FE56A2">
      <w:pPr>
        <w:tabs>
          <w:tab w:val="left" w:pos="0"/>
        </w:tabs>
        <w:autoSpaceDE w:val="0"/>
        <w:autoSpaceDN w:val="0"/>
        <w:adjustRightInd w:val="0"/>
        <w:ind w:left="1418" w:hanging="1702"/>
        <w:rPr>
          <w:rFonts w:ascii="Verdana" w:hAnsi="Verdana" w:cstheme="minorHAnsi"/>
          <w:b/>
          <w:bCs/>
          <w:sz w:val="20"/>
        </w:rPr>
      </w:pPr>
    </w:p>
    <w:p w14:paraId="72F0E1CB" w14:textId="70F6F705" w:rsidR="00EA7443" w:rsidRPr="00FE56A2" w:rsidRDefault="00EA7443" w:rsidP="00FE56A2">
      <w:pPr>
        <w:autoSpaceDE w:val="0"/>
        <w:autoSpaceDN w:val="0"/>
        <w:adjustRightInd w:val="0"/>
        <w:ind w:left="1418" w:hanging="1418"/>
        <w:rPr>
          <w:rFonts w:ascii="Verdana" w:hAnsi="Verdana" w:cstheme="minorHAnsi"/>
          <w:b/>
          <w:bCs/>
          <w:sz w:val="20"/>
        </w:rPr>
      </w:pPr>
      <w:r w:rsidRPr="00FE56A2">
        <w:rPr>
          <w:rFonts w:ascii="Verdana" w:hAnsi="Verdana" w:cstheme="minorHAnsi"/>
          <w:b/>
          <w:bCs/>
          <w:sz w:val="20"/>
        </w:rPr>
        <w:t>Działając w imieniu i na rzecz:</w:t>
      </w:r>
    </w:p>
    <w:p w14:paraId="1E131AA4" w14:textId="77777777" w:rsidR="00EA7443" w:rsidRPr="00FE56A2" w:rsidRDefault="00EA7443" w:rsidP="00FE56A2">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EA7443" w:rsidRPr="00FE56A2" w14:paraId="5151D29B" w14:textId="77777777" w:rsidTr="006B0420">
        <w:trPr>
          <w:cantSplit/>
          <w:trHeight w:val="532"/>
        </w:trPr>
        <w:tc>
          <w:tcPr>
            <w:tcW w:w="4536" w:type="dxa"/>
            <w:shd w:val="clear" w:color="auto" w:fill="1A7466"/>
            <w:vAlign w:val="center"/>
          </w:tcPr>
          <w:p w14:paraId="5DF1BCA6" w14:textId="77777777" w:rsidR="00EA7443" w:rsidRPr="002C13EA" w:rsidRDefault="00EA7443" w:rsidP="00FE56A2">
            <w:pPr>
              <w:jc w:val="center"/>
              <w:rPr>
                <w:rFonts w:ascii="Verdana" w:hAnsi="Verdana" w:cstheme="minorHAnsi"/>
                <w:b/>
                <w:color w:val="FFFFFF" w:themeColor="background1"/>
                <w:sz w:val="16"/>
                <w:szCs w:val="16"/>
              </w:rPr>
            </w:pPr>
            <w:r w:rsidRPr="002C13EA">
              <w:rPr>
                <w:rFonts w:ascii="Verdana" w:hAnsi="Verdana" w:cstheme="minorHAnsi"/>
                <w:b/>
                <w:color w:val="FFFFFF" w:themeColor="background1"/>
                <w:sz w:val="16"/>
                <w:szCs w:val="16"/>
              </w:rPr>
              <w:t>Pełna nazwa podmiotu oddającego do dyspozycji niezbędne zasoby</w:t>
            </w:r>
          </w:p>
        </w:tc>
        <w:tc>
          <w:tcPr>
            <w:tcW w:w="2835" w:type="dxa"/>
            <w:shd w:val="clear" w:color="auto" w:fill="1A7466"/>
            <w:vAlign w:val="center"/>
          </w:tcPr>
          <w:p w14:paraId="1DDF198D" w14:textId="77777777" w:rsidR="00EA7443" w:rsidRPr="002C13EA" w:rsidRDefault="00EA7443" w:rsidP="00FE56A2">
            <w:pPr>
              <w:jc w:val="center"/>
              <w:rPr>
                <w:rFonts w:ascii="Verdana" w:hAnsi="Verdana" w:cstheme="minorHAnsi"/>
                <w:b/>
                <w:color w:val="FFFFFF" w:themeColor="background1"/>
                <w:sz w:val="16"/>
                <w:szCs w:val="16"/>
              </w:rPr>
            </w:pPr>
            <w:r w:rsidRPr="002C13EA">
              <w:rPr>
                <w:rFonts w:ascii="Verdana" w:hAnsi="Verdana" w:cstheme="minorHAnsi"/>
                <w:b/>
                <w:color w:val="FFFFFF" w:themeColor="background1"/>
                <w:sz w:val="16"/>
                <w:szCs w:val="16"/>
              </w:rPr>
              <w:t xml:space="preserve">Adres podmiotu </w:t>
            </w:r>
          </w:p>
        </w:tc>
        <w:tc>
          <w:tcPr>
            <w:tcW w:w="2977" w:type="dxa"/>
            <w:shd w:val="clear" w:color="auto" w:fill="1A7466"/>
            <w:vAlign w:val="center"/>
          </w:tcPr>
          <w:p w14:paraId="12E4099F" w14:textId="77777777" w:rsidR="00EA7443" w:rsidRPr="002C13EA" w:rsidRDefault="00EA7443" w:rsidP="00FE56A2">
            <w:pPr>
              <w:jc w:val="center"/>
              <w:rPr>
                <w:rFonts w:ascii="Verdana" w:hAnsi="Verdana" w:cstheme="minorHAnsi"/>
                <w:b/>
                <w:color w:val="FFFFFF" w:themeColor="background1"/>
                <w:sz w:val="16"/>
                <w:szCs w:val="16"/>
              </w:rPr>
            </w:pPr>
            <w:r w:rsidRPr="002C13EA">
              <w:rPr>
                <w:rFonts w:ascii="Verdana" w:hAnsi="Verdana" w:cstheme="minorHAnsi"/>
                <w:b/>
                <w:color w:val="FFFFFF" w:themeColor="background1"/>
                <w:sz w:val="16"/>
                <w:szCs w:val="16"/>
              </w:rPr>
              <w:t>NIP/REGON</w:t>
            </w:r>
          </w:p>
        </w:tc>
      </w:tr>
      <w:tr w:rsidR="00EA7443" w:rsidRPr="00FE56A2" w14:paraId="107D0C87" w14:textId="77777777" w:rsidTr="006B0420">
        <w:trPr>
          <w:cantSplit/>
          <w:trHeight w:val="485"/>
        </w:trPr>
        <w:tc>
          <w:tcPr>
            <w:tcW w:w="4536" w:type="dxa"/>
          </w:tcPr>
          <w:p w14:paraId="4B0966D7" w14:textId="77777777" w:rsidR="00EA7443" w:rsidRPr="00FE56A2" w:rsidRDefault="00EA7443" w:rsidP="00FE56A2">
            <w:pPr>
              <w:jc w:val="center"/>
              <w:rPr>
                <w:rFonts w:ascii="Verdana" w:hAnsi="Verdana" w:cstheme="minorHAnsi"/>
                <w:sz w:val="20"/>
              </w:rPr>
            </w:pPr>
          </w:p>
          <w:p w14:paraId="42BB1A7A" w14:textId="77777777" w:rsidR="00EA7443" w:rsidRPr="00FE56A2" w:rsidRDefault="00EA7443" w:rsidP="00FE56A2">
            <w:pPr>
              <w:rPr>
                <w:rFonts w:ascii="Verdana" w:hAnsi="Verdana" w:cstheme="minorHAnsi"/>
                <w:sz w:val="20"/>
              </w:rPr>
            </w:pPr>
          </w:p>
        </w:tc>
        <w:tc>
          <w:tcPr>
            <w:tcW w:w="2835" w:type="dxa"/>
          </w:tcPr>
          <w:p w14:paraId="1EF38207" w14:textId="77777777" w:rsidR="00EA7443" w:rsidRPr="00FE56A2" w:rsidRDefault="00EA7443" w:rsidP="00FE56A2">
            <w:pPr>
              <w:jc w:val="center"/>
              <w:rPr>
                <w:rFonts w:ascii="Verdana" w:hAnsi="Verdana" w:cstheme="minorHAnsi"/>
                <w:sz w:val="20"/>
              </w:rPr>
            </w:pPr>
          </w:p>
        </w:tc>
        <w:tc>
          <w:tcPr>
            <w:tcW w:w="2977" w:type="dxa"/>
          </w:tcPr>
          <w:p w14:paraId="7ED019DC" w14:textId="77777777" w:rsidR="00EA7443" w:rsidRPr="00FE56A2" w:rsidRDefault="00EA7443" w:rsidP="00FE56A2">
            <w:pPr>
              <w:jc w:val="center"/>
              <w:rPr>
                <w:rFonts w:ascii="Verdana" w:hAnsi="Verdana" w:cstheme="minorHAnsi"/>
                <w:sz w:val="20"/>
              </w:rPr>
            </w:pPr>
          </w:p>
        </w:tc>
      </w:tr>
    </w:tbl>
    <w:p w14:paraId="28565768" w14:textId="77777777" w:rsidR="00EA7443" w:rsidRPr="00FE56A2" w:rsidRDefault="00EA7443" w:rsidP="00FE56A2">
      <w:pPr>
        <w:autoSpaceDE w:val="0"/>
        <w:autoSpaceDN w:val="0"/>
        <w:adjustRightInd w:val="0"/>
        <w:rPr>
          <w:rFonts w:ascii="Verdana" w:hAnsi="Verdana" w:cstheme="minorHAnsi"/>
          <w:b/>
          <w:bCs/>
          <w:sz w:val="20"/>
        </w:rPr>
      </w:pPr>
    </w:p>
    <w:p w14:paraId="13640BBF" w14:textId="43643DD6" w:rsidR="00EA7443" w:rsidRPr="00FE56A2" w:rsidRDefault="00EA7443" w:rsidP="00FE56A2">
      <w:pPr>
        <w:autoSpaceDE w:val="0"/>
        <w:autoSpaceDN w:val="0"/>
        <w:adjustRightInd w:val="0"/>
        <w:spacing w:before="120" w:after="120" w:line="240" w:lineRule="auto"/>
        <w:rPr>
          <w:rFonts w:ascii="Verdana" w:hAnsi="Verdana" w:cstheme="minorHAnsi"/>
          <w:sz w:val="18"/>
          <w:szCs w:val="18"/>
        </w:rPr>
      </w:pPr>
      <w:r w:rsidRPr="00FE56A2">
        <w:rPr>
          <w:rFonts w:ascii="Verdana" w:hAnsi="Verdana" w:cstheme="minorHAnsi"/>
          <w:b/>
          <w:sz w:val="18"/>
          <w:szCs w:val="18"/>
        </w:rPr>
        <w:t>OŚWIADCZAMY</w:t>
      </w:r>
      <w:r w:rsidRPr="00FE56A2">
        <w:rPr>
          <w:rFonts w:ascii="Verdana" w:hAnsi="Verdana" w:cstheme="minorHAnsi"/>
          <w:sz w:val="18"/>
          <w:szCs w:val="18"/>
        </w:rPr>
        <w:t xml:space="preserve">, iż zobowiązujemy się do oddania Wykonawcy, tj. </w:t>
      </w:r>
      <w:r w:rsidR="000F3AAE" w:rsidRPr="00FE56A2">
        <w:rPr>
          <w:rFonts w:ascii="Verdana" w:hAnsi="Verdana" w:cstheme="minorHAnsi"/>
          <w:sz w:val="18"/>
          <w:szCs w:val="18"/>
          <w:highlight w:val="green"/>
        </w:rPr>
        <w:t>………………………………….……... z </w:t>
      </w:r>
      <w:r w:rsidRPr="00FE56A2">
        <w:rPr>
          <w:rFonts w:ascii="Verdana" w:hAnsi="Verdana" w:cstheme="minorHAnsi"/>
          <w:sz w:val="18"/>
          <w:szCs w:val="18"/>
          <w:highlight w:val="green"/>
        </w:rPr>
        <w:t>siedzibą w</w:t>
      </w:r>
      <w:r w:rsidR="00E804C5" w:rsidRPr="00FE56A2">
        <w:rPr>
          <w:rFonts w:ascii="Verdana" w:hAnsi="Verdana" w:cstheme="minorHAnsi"/>
          <w:sz w:val="18"/>
          <w:szCs w:val="18"/>
          <w:highlight w:val="green"/>
        </w:rPr>
        <w:t> </w:t>
      </w:r>
      <w:r w:rsidRPr="00FE56A2">
        <w:rPr>
          <w:rFonts w:ascii="Verdana" w:hAnsi="Verdana" w:cstheme="minorHAnsi"/>
          <w:sz w:val="18"/>
          <w:szCs w:val="18"/>
          <w:highlight w:val="green"/>
        </w:rPr>
        <w:t>……………………………………..,</w:t>
      </w:r>
      <w:r w:rsidRPr="00FE56A2">
        <w:rPr>
          <w:rFonts w:ascii="Verdana" w:hAnsi="Verdana" w:cstheme="minorHAnsi"/>
          <w:sz w:val="18"/>
          <w:szCs w:val="18"/>
        </w:rPr>
        <w:t xml:space="preserve"> do dyspozycji niezbędne zasoby na potrzeby realizacji przedmiotowego </w:t>
      </w:r>
      <w:r w:rsidRPr="00AB5BA1">
        <w:rPr>
          <w:rFonts w:ascii="Verdana" w:hAnsi="Verdana" w:cstheme="minorHAnsi"/>
          <w:sz w:val="18"/>
          <w:szCs w:val="18"/>
        </w:rPr>
        <w:t>Zamówienia</w:t>
      </w:r>
      <w:r w:rsidR="003F6267" w:rsidRPr="00FE56A2">
        <w:rPr>
          <w:rFonts w:ascii="Verdana" w:hAnsi="Verdana" w:cstheme="minorHAnsi"/>
          <w:sz w:val="18"/>
          <w:szCs w:val="18"/>
          <w:highlight w:val="green"/>
        </w:rPr>
        <w:t xml:space="preserve"> </w:t>
      </w:r>
      <w:r w:rsidRPr="00FE56A2">
        <w:rPr>
          <w:rFonts w:ascii="Verdana" w:hAnsi="Verdana" w:cstheme="minorHAnsi"/>
          <w:sz w:val="18"/>
          <w:szCs w:val="18"/>
        </w:rPr>
        <w:t xml:space="preserve">w zakresie: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EA7443" w:rsidRPr="00FE56A2" w14:paraId="7CDAEF18" w14:textId="77777777" w:rsidTr="006B0420">
        <w:trPr>
          <w:trHeight w:val="1171"/>
        </w:trPr>
        <w:tc>
          <w:tcPr>
            <w:tcW w:w="2156" w:type="dxa"/>
            <w:shd w:val="clear" w:color="auto" w:fill="1A7466"/>
            <w:vAlign w:val="center"/>
          </w:tcPr>
          <w:p w14:paraId="0023657F" w14:textId="704ED00E" w:rsidR="00EA7443" w:rsidRPr="002C13EA" w:rsidRDefault="00EA7443" w:rsidP="00FE56A2">
            <w:pPr>
              <w:autoSpaceDE w:val="0"/>
              <w:autoSpaceDN w:val="0"/>
              <w:adjustRightInd w:val="0"/>
              <w:jc w:val="center"/>
              <w:rPr>
                <w:rFonts w:ascii="Verdana" w:hAnsi="Verdana" w:cstheme="minorHAnsi"/>
                <w:b/>
                <w:color w:val="FFFFFF" w:themeColor="background1"/>
                <w:sz w:val="16"/>
                <w:szCs w:val="16"/>
              </w:rPr>
            </w:pPr>
            <w:r w:rsidRPr="002C13EA">
              <w:rPr>
                <w:rFonts w:ascii="Verdana" w:hAnsi="Verdana" w:cstheme="minorHAnsi"/>
                <w:b/>
                <w:color w:val="FFFFFF" w:themeColor="background1"/>
                <w:sz w:val="16"/>
                <w:szCs w:val="16"/>
              </w:rPr>
              <w:t>Warunek, na spełnienie którego podmiot udostępnia zasoby</w:t>
            </w:r>
          </w:p>
        </w:tc>
        <w:tc>
          <w:tcPr>
            <w:tcW w:w="1813" w:type="dxa"/>
            <w:shd w:val="clear" w:color="auto" w:fill="1A7466"/>
            <w:vAlign w:val="center"/>
          </w:tcPr>
          <w:p w14:paraId="68F97B12" w14:textId="77777777" w:rsidR="00EA7443" w:rsidRPr="002C13EA" w:rsidRDefault="00EA7443" w:rsidP="00FE56A2">
            <w:pPr>
              <w:autoSpaceDE w:val="0"/>
              <w:autoSpaceDN w:val="0"/>
              <w:adjustRightInd w:val="0"/>
              <w:jc w:val="center"/>
              <w:rPr>
                <w:rFonts w:ascii="Verdana" w:hAnsi="Verdana" w:cstheme="minorHAnsi"/>
                <w:b/>
                <w:color w:val="FFFFFF" w:themeColor="background1"/>
                <w:sz w:val="16"/>
                <w:szCs w:val="16"/>
              </w:rPr>
            </w:pPr>
            <w:r w:rsidRPr="002C13EA">
              <w:rPr>
                <w:rFonts w:ascii="Verdana" w:hAnsi="Verdana" w:cstheme="minorHAnsi"/>
                <w:b/>
                <w:color w:val="FFFFFF" w:themeColor="background1"/>
                <w:sz w:val="16"/>
                <w:szCs w:val="16"/>
              </w:rPr>
              <w:t>Rodzaj zasobu</w:t>
            </w:r>
          </w:p>
        </w:tc>
        <w:tc>
          <w:tcPr>
            <w:tcW w:w="1701" w:type="dxa"/>
            <w:shd w:val="clear" w:color="auto" w:fill="1A7466"/>
            <w:vAlign w:val="center"/>
          </w:tcPr>
          <w:p w14:paraId="45F35BC0" w14:textId="77777777" w:rsidR="00EA7443" w:rsidRPr="002C13EA" w:rsidRDefault="00EA7443" w:rsidP="00FE56A2">
            <w:pPr>
              <w:autoSpaceDE w:val="0"/>
              <w:autoSpaceDN w:val="0"/>
              <w:adjustRightInd w:val="0"/>
              <w:jc w:val="center"/>
              <w:rPr>
                <w:rFonts w:ascii="Verdana" w:hAnsi="Verdana" w:cstheme="minorHAnsi"/>
                <w:b/>
                <w:color w:val="FFFFFF" w:themeColor="background1"/>
                <w:sz w:val="16"/>
                <w:szCs w:val="16"/>
              </w:rPr>
            </w:pPr>
            <w:r w:rsidRPr="002C13EA">
              <w:rPr>
                <w:rFonts w:ascii="Verdana" w:hAnsi="Verdana" w:cstheme="minorHAnsi"/>
                <w:b/>
                <w:color w:val="FFFFFF" w:themeColor="background1"/>
                <w:sz w:val="16"/>
                <w:szCs w:val="16"/>
              </w:rPr>
              <w:t>Zakres udostępnianych zasobów</w:t>
            </w:r>
          </w:p>
        </w:tc>
        <w:tc>
          <w:tcPr>
            <w:tcW w:w="2410" w:type="dxa"/>
            <w:shd w:val="clear" w:color="auto" w:fill="1A7466"/>
            <w:vAlign w:val="center"/>
          </w:tcPr>
          <w:p w14:paraId="2413A06E" w14:textId="77777777" w:rsidR="00EA7443" w:rsidRPr="002C13EA" w:rsidRDefault="00EA7443" w:rsidP="00FE56A2">
            <w:pPr>
              <w:autoSpaceDE w:val="0"/>
              <w:autoSpaceDN w:val="0"/>
              <w:adjustRightInd w:val="0"/>
              <w:jc w:val="center"/>
              <w:rPr>
                <w:rFonts w:ascii="Verdana" w:hAnsi="Verdana" w:cstheme="minorHAnsi"/>
                <w:b/>
                <w:color w:val="FFFFFF" w:themeColor="background1"/>
                <w:sz w:val="16"/>
                <w:szCs w:val="16"/>
              </w:rPr>
            </w:pPr>
            <w:r w:rsidRPr="002C13EA">
              <w:rPr>
                <w:rFonts w:ascii="Verdana" w:hAnsi="Verdana" w:cstheme="minorHAnsi"/>
                <w:b/>
                <w:color w:val="FFFFFF" w:themeColor="background1"/>
                <w:sz w:val="16"/>
                <w:szCs w:val="16"/>
              </w:rPr>
              <w:t xml:space="preserve">Sposób wykorzystania zasobów przez Wykonawcę, przy wykonywaniu zamówienia </w:t>
            </w:r>
            <w:r w:rsidR="001B63ED" w:rsidRPr="002C13EA">
              <w:rPr>
                <w:rFonts w:ascii="Verdana" w:hAnsi="Verdana" w:cstheme="minorHAnsi"/>
                <w:b/>
                <w:color w:val="FFFFFF" w:themeColor="background1"/>
                <w:sz w:val="16"/>
                <w:szCs w:val="16"/>
              </w:rPr>
              <w:t>nie</w:t>
            </w:r>
            <w:r w:rsidRPr="002C13EA">
              <w:rPr>
                <w:rFonts w:ascii="Verdana" w:hAnsi="Verdana" w:cstheme="minorHAnsi"/>
                <w:b/>
                <w:color w:val="FFFFFF" w:themeColor="background1"/>
                <w:sz w:val="16"/>
                <w:szCs w:val="16"/>
              </w:rPr>
              <w:t>publicznego</w:t>
            </w:r>
          </w:p>
        </w:tc>
        <w:tc>
          <w:tcPr>
            <w:tcW w:w="2269" w:type="dxa"/>
            <w:shd w:val="clear" w:color="auto" w:fill="1A7466"/>
            <w:vAlign w:val="center"/>
          </w:tcPr>
          <w:p w14:paraId="1FFE60F9" w14:textId="77777777" w:rsidR="00EA7443" w:rsidRPr="002C13EA" w:rsidRDefault="00EA7443" w:rsidP="00FE56A2">
            <w:pPr>
              <w:autoSpaceDE w:val="0"/>
              <w:autoSpaceDN w:val="0"/>
              <w:adjustRightInd w:val="0"/>
              <w:jc w:val="center"/>
              <w:rPr>
                <w:rFonts w:ascii="Verdana" w:hAnsi="Verdana" w:cstheme="minorHAnsi"/>
                <w:b/>
                <w:color w:val="FFFFFF" w:themeColor="background1"/>
                <w:sz w:val="16"/>
                <w:szCs w:val="16"/>
              </w:rPr>
            </w:pPr>
            <w:r w:rsidRPr="002C13EA">
              <w:rPr>
                <w:rFonts w:ascii="Verdana" w:hAnsi="Verdana" w:cstheme="minorHAnsi"/>
                <w:b/>
                <w:color w:val="FFFFFF" w:themeColor="background1"/>
                <w:sz w:val="16"/>
                <w:szCs w:val="16"/>
              </w:rPr>
              <w:t>Czy zasoby są udostępniane na cały okres realizacji zamówienia/umowy (TAK/NIE</w:t>
            </w:r>
            <w:r w:rsidRPr="002C13EA">
              <w:rPr>
                <w:rFonts w:ascii="Verdana" w:hAnsi="Verdana" w:cstheme="minorHAnsi"/>
                <w:b/>
                <w:color w:val="FFFFFF" w:themeColor="background1"/>
                <w:sz w:val="16"/>
                <w:szCs w:val="16"/>
                <w:vertAlign w:val="superscript"/>
              </w:rPr>
              <w:footnoteReference w:id="1"/>
            </w:r>
            <w:r w:rsidRPr="002C13EA">
              <w:rPr>
                <w:rFonts w:ascii="Verdana" w:hAnsi="Verdana" w:cstheme="minorHAnsi"/>
                <w:b/>
                <w:color w:val="FFFFFF" w:themeColor="background1"/>
                <w:sz w:val="16"/>
                <w:szCs w:val="16"/>
              </w:rPr>
              <w:t>)</w:t>
            </w:r>
          </w:p>
        </w:tc>
      </w:tr>
      <w:tr w:rsidR="00EA7443" w:rsidRPr="00FE56A2" w14:paraId="4627295B" w14:textId="77777777" w:rsidTr="006B0420">
        <w:trPr>
          <w:trHeight w:val="451"/>
        </w:trPr>
        <w:tc>
          <w:tcPr>
            <w:tcW w:w="2156" w:type="dxa"/>
            <w:shd w:val="clear" w:color="auto" w:fill="F2F2F2" w:themeFill="background1" w:themeFillShade="F2"/>
            <w:vAlign w:val="center"/>
          </w:tcPr>
          <w:p w14:paraId="479D767F" w14:textId="6CBB36B8" w:rsidR="00EA7443" w:rsidRPr="002C13EA" w:rsidRDefault="00C0595D" w:rsidP="00C0595D">
            <w:pPr>
              <w:autoSpaceDE w:val="0"/>
              <w:autoSpaceDN w:val="0"/>
              <w:adjustRightInd w:val="0"/>
              <w:spacing w:line="240" w:lineRule="auto"/>
              <w:jc w:val="center"/>
              <w:rPr>
                <w:rFonts w:ascii="Verdana" w:hAnsi="Verdana" w:cstheme="minorHAnsi"/>
                <w:sz w:val="16"/>
                <w:szCs w:val="16"/>
              </w:rPr>
            </w:pPr>
            <w:r w:rsidRPr="002C13EA">
              <w:rPr>
                <w:rFonts w:ascii="Verdana" w:hAnsi="Verdana" w:cstheme="minorHAnsi"/>
                <w:sz w:val="16"/>
                <w:szCs w:val="16"/>
              </w:rPr>
              <w:t>D</w:t>
            </w:r>
            <w:r w:rsidR="001B63ED" w:rsidRPr="002C13EA">
              <w:rPr>
                <w:rFonts w:ascii="Verdana" w:hAnsi="Verdana" w:cstheme="minorHAnsi"/>
                <w:sz w:val="16"/>
                <w:szCs w:val="16"/>
              </w:rPr>
              <w:t>oświadczenie</w:t>
            </w:r>
          </w:p>
        </w:tc>
        <w:tc>
          <w:tcPr>
            <w:tcW w:w="1813" w:type="dxa"/>
            <w:shd w:val="clear" w:color="auto" w:fill="F2F2F2" w:themeFill="background1" w:themeFillShade="F2"/>
            <w:vAlign w:val="center"/>
          </w:tcPr>
          <w:p w14:paraId="7ED7AFDD" w14:textId="652F1E16" w:rsidR="00EA7443" w:rsidRPr="002C13EA" w:rsidRDefault="00EA7443" w:rsidP="00FE56A2">
            <w:pPr>
              <w:autoSpaceDE w:val="0"/>
              <w:autoSpaceDN w:val="0"/>
              <w:adjustRightInd w:val="0"/>
              <w:jc w:val="center"/>
              <w:rPr>
                <w:rFonts w:ascii="Verdana" w:hAnsi="Verdana" w:cstheme="minorHAnsi"/>
                <w:sz w:val="16"/>
                <w:szCs w:val="16"/>
              </w:rPr>
            </w:pPr>
            <w:r w:rsidRPr="002C13EA">
              <w:rPr>
                <w:rFonts w:ascii="Verdana" w:hAnsi="Verdana" w:cstheme="minorHAnsi"/>
                <w:sz w:val="16"/>
                <w:szCs w:val="16"/>
              </w:rPr>
              <w:t>Doświadczenie</w:t>
            </w:r>
          </w:p>
        </w:tc>
        <w:tc>
          <w:tcPr>
            <w:tcW w:w="1701" w:type="dxa"/>
          </w:tcPr>
          <w:p w14:paraId="3382A74C" w14:textId="77777777" w:rsidR="00EA7443" w:rsidRPr="00FE56A2" w:rsidRDefault="00EA7443" w:rsidP="00FE56A2">
            <w:pPr>
              <w:autoSpaceDE w:val="0"/>
              <w:autoSpaceDN w:val="0"/>
              <w:adjustRightInd w:val="0"/>
              <w:rPr>
                <w:rFonts w:ascii="Verdana" w:hAnsi="Verdana" w:cstheme="minorHAnsi"/>
                <w:sz w:val="20"/>
              </w:rPr>
            </w:pPr>
          </w:p>
        </w:tc>
        <w:tc>
          <w:tcPr>
            <w:tcW w:w="2410" w:type="dxa"/>
          </w:tcPr>
          <w:p w14:paraId="3658EBBF" w14:textId="77777777" w:rsidR="00EA7443" w:rsidRPr="00FE56A2" w:rsidRDefault="00EA7443" w:rsidP="00FE56A2">
            <w:pPr>
              <w:autoSpaceDE w:val="0"/>
              <w:autoSpaceDN w:val="0"/>
              <w:adjustRightInd w:val="0"/>
              <w:rPr>
                <w:rFonts w:ascii="Verdana" w:hAnsi="Verdana" w:cstheme="minorHAnsi"/>
                <w:sz w:val="20"/>
              </w:rPr>
            </w:pPr>
          </w:p>
        </w:tc>
        <w:tc>
          <w:tcPr>
            <w:tcW w:w="2269" w:type="dxa"/>
          </w:tcPr>
          <w:p w14:paraId="0C58CFC3" w14:textId="77777777" w:rsidR="00EA7443" w:rsidRPr="00FE56A2" w:rsidRDefault="00EA7443" w:rsidP="00FE56A2">
            <w:pPr>
              <w:autoSpaceDE w:val="0"/>
              <w:autoSpaceDN w:val="0"/>
              <w:adjustRightInd w:val="0"/>
              <w:rPr>
                <w:rFonts w:ascii="Verdana" w:hAnsi="Verdana" w:cstheme="minorHAnsi"/>
                <w:sz w:val="20"/>
              </w:rPr>
            </w:pPr>
          </w:p>
        </w:tc>
      </w:tr>
    </w:tbl>
    <w:p w14:paraId="676A66C4" w14:textId="77777777" w:rsidR="00EA7443" w:rsidRPr="00FE56A2" w:rsidRDefault="00EA7443" w:rsidP="00FE56A2">
      <w:pPr>
        <w:autoSpaceDE w:val="0"/>
        <w:autoSpaceDN w:val="0"/>
        <w:adjustRightInd w:val="0"/>
        <w:rPr>
          <w:rFonts w:ascii="Verdana" w:hAnsi="Verdana" w:cstheme="minorHAnsi"/>
          <w:i/>
          <w:sz w:val="18"/>
          <w:szCs w:val="18"/>
        </w:rPr>
      </w:pPr>
      <w:r w:rsidRPr="00FE56A2">
        <w:rPr>
          <w:rFonts w:ascii="Verdana" w:hAnsi="Verdana" w:cstheme="minorHAnsi"/>
          <w:b/>
          <w:i/>
          <w:sz w:val="18"/>
          <w:szCs w:val="18"/>
        </w:rPr>
        <w:t xml:space="preserve">Uwaga: </w:t>
      </w:r>
      <w:r w:rsidRPr="00FE56A2">
        <w:rPr>
          <w:rFonts w:ascii="Verdana" w:hAnsi="Verdana" w:cstheme="minorHAnsi"/>
          <w:i/>
          <w:sz w:val="18"/>
          <w:szCs w:val="18"/>
        </w:rPr>
        <w:t xml:space="preserve">Prosimy nie modyfikować pól tabeli oznaczonych kolorem szarym. Podmiot </w:t>
      </w:r>
      <w:r w:rsidR="00AB4C0C" w:rsidRPr="00FE56A2">
        <w:rPr>
          <w:rFonts w:ascii="Verdana" w:hAnsi="Verdana" w:cstheme="minorHAnsi"/>
          <w:i/>
          <w:sz w:val="18"/>
          <w:szCs w:val="18"/>
        </w:rPr>
        <w:t>uz</w:t>
      </w:r>
      <w:r w:rsidRPr="00FE56A2">
        <w:rPr>
          <w:rFonts w:ascii="Verdana" w:hAnsi="Verdana" w:cstheme="minorHAnsi"/>
          <w:i/>
          <w:sz w:val="18"/>
          <w:szCs w:val="18"/>
        </w:rPr>
        <w:t>upełnia jedynie te pola (wiersze tabeli) w odniesieniu do których udostępnia zasoby. Pozostałe wiersze należy przekreślić, pozostawić puste lub usunąć.</w:t>
      </w:r>
    </w:p>
    <w:p w14:paraId="77F55DD1" w14:textId="77777777" w:rsidR="00EA7443" w:rsidRPr="00FE56A2" w:rsidRDefault="00EA7443" w:rsidP="00FE56A2">
      <w:pPr>
        <w:rPr>
          <w:rFonts w:ascii="Verdana" w:hAnsi="Verdana" w:cstheme="minorHAnsi"/>
          <w:bCs/>
          <w:iCs/>
          <w:sz w:val="18"/>
          <w:szCs w:val="18"/>
        </w:rPr>
      </w:pPr>
    </w:p>
    <w:p w14:paraId="7FE3A76C" w14:textId="77777777" w:rsidR="003032AD" w:rsidRPr="00FE56A2" w:rsidRDefault="00A23FDE" w:rsidP="00FE56A2">
      <w:pPr>
        <w:rPr>
          <w:rFonts w:ascii="Verdana" w:hAnsi="Verdana" w:cstheme="minorHAnsi"/>
          <w:bCs/>
          <w:iCs/>
          <w:sz w:val="18"/>
          <w:szCs w:val="18"/>
        </w:rPr>
      </w:pPr>
      <w:r w:rsidRPr="00FE56A2">
        <w:rPr>
          <w:rFonts w:ascii="Verdana" w:hAnsi="Verdana" w:cstheme="minorHAnsi"/>
          <w:bCs/>
          <w:iCs/>
          <w:sz w:val="18"/>
          <w:szCs w:val="18"/>
        </w:rPr>
        <w:t>Oświadczamy, że nie zachodzą wobec nas podstawy wykluczenia, o których mowa w</w:t>
      </w:r>
      <w:r w:rsidR="003032AD" w:rsidRPr="00FE56A2">
        <w:rPr>
          <w:rFonts w:ascii="Verdana" w:hAnsi="Verdana" w:cstheme="minorHAnsi"/>
          <w:bCs/>
          <w:iCs/>
          <w:sz w:val="18"/>
          <w:szCs w:val="18"/>
        </w:rPr>
        <w:t xml:space="preserve"> pkt. 14.2.10 – 14.2.13 SWZ. </w:t>
      </w:r>
    </w:p>
    <w:p w14:paraId="1EFB8130" w14:textId="77777777" w:rsidR="00A23FDE" w:rsidRPr="00FE56A2" w:rsidRDefault="00A23FDE" w:rsidP="00FE56A2">
      <w:pPr>
        <w:ind w:left="4254"/>
        <w:jc w:val="left"/>
        <w:rPr>
          <w:rFonts w:ascii="Verdana" w:hAnsi="Verdana" w:cstheme="minorHAnsi"/>
          <w:bCs/>
          <w:iCs/>
          <w:sz w:val="20"/>
        </w:rPr>
      </w:pPr>
    </w:p>
    <w:p w14:paraId="7D47010B" w14:textId="77777777" w:rsidR="001261C2" w:rsidRPr="00FE56A2" w:rsidRDefault="00EA7443" w:rsidP="00FE56A2">
      <w:pPr>
        <w:ind w:left="5103"/>
        <w:jc w:val="left"/>
        <w:rPr>
          <w:rFonts w:ascii="Verdana" w:hAnsi="Verdana" w:cstheme="minorHAnsi"/>
          <w:bCs/>
          <w:iCs/>
          <w:sz w:val="20"/>
        </w:rPr>
      </w:pPr>
      <w:r w:rsidRPr="00FE56A2">
        <w:rPr>
          <w:rFonts w:ascii="Verdana" w:hAnsi="Verdana" w:cstheme="minorHAnsi"/>
          <w:bCs/>
          <w:iCs/>
          <w:sz w:val="20"/>
        </w:rPr>
        <w:t xml:space="preserve">         </w:t>
      </w:r>
    </w:p>
    <w:p w14:paraId="6100BA09" w14:textId="77777777" w:rsidR="001261C2" w:rsidRPr="00FE56A2" w:rsidRDefault="001261C2" w:rsidP="00FE56A2">
      <w:pPr>
        <w:ind w:left="5103"/>
        <w:jc w:val="left"/>
        <w:rPr>
          <w:rFonts w:ascii="Verdana" w:hAnsi="Verdana" w:cstheme="minorHAnsi"/>
          <w:bCs/>
          <w:iCs/>
          <w:sz w:val="20"/>
        </w:rPr>
      </w:pPr>
    </w:p>
    <w:p w14:paraId="1B1D1B5B" w14:textId="32938922" w:rsidR="00EA7443" w:rsidRPr="00FE56A2" w:rsidRDefault="00EA7443" w:rsidP="00FE56A2">
      <w:pPr>
        <w:ind w:left="5103"/>
        <w:jc w:val="left"/>
        <w:rPr>
          <w:rFonts w:ascii="Verdana" w:hAnsi="Verdana" w:cstheme="minorHAnsi"/>
          <w:bCs/>
          <w:iCs/>
          <w:sz w:val="18"/>
          <w:szCs w:val="18"/>
        </w:rPr>
      </w:pPr>
      <w:r w:rsidRPr="00FE56A2">
        <w:rPr>
          <w:rFonts w:ascii="Verdana" w:hAnsi="Verdana" w:cstheme="minorHAnsi"/>
          <w:bCs/>
          <w:iCs/>
          <w:sz w:val="20"/>
        </w:rPr>
        <w:t xml:space="preserve">                                                                                                       </w:t>
      </w:r>
      <w:r w:rsidRPr="00FE56A2">
        <w:rPr>
          <w:rFonts w:ascii="Verdana" w:hAnsi="Verdana" w:cstheme="minorHAnsi"/>
          <w:bCs/>
          <w:iCs/>
          <w:sz w:val="18"/>
          <w:szCs w:val="18"/>
        </w:rPr>
        <w:t>............................................................................</w:t>
      </w:r>
    </w:p>
    <w:p w14:paraId="46AF326C" w14:textId="41234F51" w:rsidR="00EA7443" w:rsidRPr="00FE56A2" w:rsidRDefault="00EA7443" w:rsidP="00FE56A2">
      <w:pPr>
        <w:autoSpaceDE w:val="0"/>
        <w:autoSpaceDN w:val="0"/>
        <w:adjustRightInd w:val="0"/>
        <w:ind w:left="4963"/>
        <w:rPr>
          <w:rFonts w:ascii="Verdana" w:hAnsi="Verdana" w:cstheme="minorHAnsi"/>
          <w:b/>
          <w:sz w:val="16"/>
          <w:szCs w:val="16"/>
        </w:rPr>
      </w:pPr>
      <w:r w:rsidRPr="00FE56A2">
        <w:rPr>
          <w:rFonts w:ascii="Verdana" w:hAnsi="Verdana" w:cstheme="minorHAnsi"/>
          <w:b/>
          <w:sz w:val="16"/>
          <w:szCs w:val="16"/>
        </w:rPr>
        <w:t>podpis osoby umocowanej / osób umocowanych do</w:t>
      </w:r>
      <w:r w:rsidR="00E804C5" w:rsidRPr="00FE56A2">
        <w:rPr>
          <w:rFonts w:ascii="Verdana" w:hAnsi="Verdana" w:cstheme="minorHAnsi"/>
          <w:b/>
          <w:sz w:val="16"/>
          <w:szCs w:val="16"/>
        </w:rPr>
        <w:t> </w:t>
      </w:r>
      <w:r w:rsidRPr="00FE56A2">
        <w:rPr>
          <w:rFonts w:ascii="Verdana" w:hAnsi="Verdana" w:cstheme="minorHAnsi"/>
          <w:b/>
          <w:sz w:val="16"/>
          <w:szCs w:val="16"/>
        </w:rPr>
        <w:t>złożenia podpisu w imieniu podmiotu oddającego do</w:t>
      </w:r>
      <w:r w:rsidR="00E804C5" w:rsidRPr="00FE56A2">
        <w:rPr>
          <w:rFonts w:ascii="Verdana" w:hAnsi="Verdana" w:cstheme="minorHAnsi"/>
          <w:b/>
          <w:sz w:val="16"/>
          <w:szCs w:val="16"/>
        </w:rPr>
        <w:t> </w:t>
      </w:r>
      <w:r w:rsidRPr="00FE56A2">
        <w:rPr>
          <w:rFonts w:ascii="Verdana" w:hAnsi="Verdana" w:cstheme="minorHAnsi"/>
          <w:b/>
          <w:sz w:val="16"/>
          <w:szCs w:val="16"/>
        </w:rPr>
        <w:t>dyspozycji niezbęd</w:t>
      </w:r>
      <w:r w:rsidR="006C38EF" w:rsidRPr="00FE56A2">
        <w:rPr>
          <w:rFonts w:ascii="Verdana" w:hAnsi="Verdana" w:cstheme="minorHAnsi"/>
          <w:b/>
          <w:sz w:val="16"/>
          <w:szCs w:val="16"/>
        </w:rPr>
        <w:t>n</w:t>
      </w:r>
      <w:r w:rsidRPr="00FE56A2">
        <w:rPr>
          <w:rFonts w:ascii="Verdana" w:hAnsi="Verdana" w:cstheme="minorHAnsi"/>
          <w:b/>
          <w:sz w:val="16"/>
          <w:szCs w:val="16"/>
        </w:rPr>
        <w:t>e zasoby</w:t>
      </w:r>
    </w:p>
    <w:p w14:paraId="72B81D2B" w14:textId="77777777" w:rsidR="001261C2" w:rsidRPr="00FE56A2" w:rsidRDefault="001261C2" w:rsidP="00FE56A2">
      <w:pPr>
        <w:spacing w:after="80" w:line="240" w:lineRule="auto"/>
        <w:jc w:val="right"/>
        <w:rPr>
          <w:rFonts w:ascii="Verdana" w:hAnsi="Verdana"/>
          <w:sz w:val="18"/>
          <w:szCs w:val="18"/>
        </w:rPr>
      </w:pPr>
      <w:bookmarkStart w:id="8" w:name="_Toc122344844"/>
    </w:p>
    <w:bookmarkEnd w:id="8"/>
    <w:p w14:paraId="6894F642" w14:textId="385609D3" w:rsidR="0072669D" w:rsidRPr="00FE56A2" w:rsidRDefault="00794A5D" w:rsidP="000B7442">
      <w:pPr>
        <w:spacing w:line="240" w:lineRule="auto"/>
        <w:jc w:val="left"/>
        <w:rPr>
          <w:rFonts w:ascii="Verdana" w:hAnsi="Verdana" w:cstheme="minorHAnsi"/>
          <w:b/>
          <w:sz w:val="16"/>
          <w:szCs w:val="16"/>
        </w:rPr>
      </w:pPr>
      <w:r w:rsidRPr="00FE56A2">
        <w:rPr>
          <w:rFonts w:ascii="Verdana" w:hAnsi="Verdana" w:cstheme="minorHAnsi"/>
          <w:b/>
          <w:sz w:val="16"/>
          <w:szCs w:val="16"/>
        </w:rPr>
        <w:t xml:space="preserve"> </w:t>
      </w:r>
    </w:p>
    <w:p w14:paraId="714A9B47" w14:textId="77777777" w:rsidR="00D7603F" w:rsidRPr="00FE56A2" w:rsidRDefault="00D7603F" w:rsidP="00AB5BA1">
      <w:pPr>
        <w:spacing w:line="240" w:lineRule="auto"/>
        <w:jc w:val="left"/>
        <w:rPr>
          <w:rFonts w:ascii="Verdana" w:hAnsi="Verdana" w:cstheme="minorHAnsi"/>
          <w:i/>
          <w:sz w:val="20"/>
        </w:rPr>
      </w:pPr>
    </w:p>
    <w:sectPr w:rsidR="00D7603F" w:rsidRPr="00FE56A2" w:rsidSect="006B0420">
      <w:headerReference w:type="even" r:id="rId11"/>
      <w:headerReference w:type="default" r:id="rId12"/>
      <w:footerReference w:type="default" r:id="rId13"/>
      <w:headerReference w:type="first" r:id="rId14"/>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A7DCA" w14:textId="77777777" w:rsidR="007B43E7" w:rsidRDefault="007B43E7">
      <w:r>
        <w:separator/>
      </w:r>
    </w:p>
  </w:endnote>
  <w:endnote w:type="continuationSeparator" w:id="0">
    <w:p w14:paraId="63F06B2D" w14:textId="77777777" w:rsidR="007B43E7" w:rsidRDefault="007B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altName w:val="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00BAB" w14:textId="77777777" w:rsidR="007B43E7" w:rsidRDefault="007B43E7">
      <w:r>
        <w:separator/>
      </w:r>
    </w:p>
  </w:footnote>
  <w:footnote w:type="continuationSeparator" w:id="0">
    <w:p w14:paraId="2D6776A2" w14:textId="77777777" w:rsidR="007B43E7" w:rsidRDefault="007B43E7">
      <w:r>
        <w:continuationSeparator/>
      </w:r>
    </w:p>
  </w:footnote>
  <w:footnote w:id="1">
    <w:p w14:paraId="7EC24BBB" w14:textId="77777777" w:rsidR="00087DD1" w:rsidRPr="006B0420" w:rsidRDefault="00087DD1" w:rsidP="00EA7443">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022C241E" w:rsidR="00087DD1" w:rsidRPr="00796896" w:rsidRDefault="00645CA3" w:rsidP="00E76A8B">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72723F54" wp14:editId="106293AD">
                    <wp:simplePos x="702259" y="87782"/>
                    <wp:positionH relativeFrom="page">
                      <wp:align>right</wp:align>
                    </wp:positionH>
                    <wp:positionV relativeFrom="page">
                      <wp:align>top</wp:align>
                    </wp:positionV>
                    <wp:extent cx="2097405" cy="376555"/>
                    <wp:effectExtent l="0" t="0" r="0" b="4445"/>
                    <wp:wrapNone/>
                    <wp:docPr id="199692740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7F38096" w14:textId="50145F47"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723F54" id="_x0000_t202" coordsize="21600,21600" o:spt="202" path="m,l,21600r21600,l21600,xe">
                    <v:stroke joinstyle="miter"/>
                    <v:path gradientshapeok="t" o:connecttype="rect"/>
                  </v:shapetype>
                  <v:shape id="Pole tekstowe 3" o:spid="_x0000_s1027" type="#_x0000_t202" alt="Do użytku wewnętrznego w GK PGE" style="position:absolute;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27F38096" w14:textId="50145F47"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58F67F08" w14:textId="14198FB6" w:rsidR="00087DD1" w:rsidRDefault="00291C30" w:rsidP="00E76A8B">
          <w:pPr>
            <w:suppressAutoHyphens/>
            <w:ind w:right="187"/>
            <w:rPr>
              <w:rFonts w:ascii="Trebuchet MS" w:hAnsi="Trebuchet MS"/>
              <w:color w:val="000000" w:themeColor="text1"/>
              <w:sz w:val="14"/>
              <w:szCs w:val="18"/>
            </w:rPr>
          </w:pPr>
          <w:bookmarkStart w:id="9" w:name="_Hlk227662345"/>
          <w:r w:rsidRPr="00291C30">
            <w:rPr>
              <w:rFonts w:ascii="Trebuchet MS" w:hAnsi="Trebuchet MS"/>
              <w:color w:val="000000" w:themeColor="text1"/>
              <w:sz w:val="14"/>
              <w:szCs w:val="18"/>
            </w:rPr>
            <w:t xml:space="preserve">Serwis urządzeń i instalacji gazowych w PGE Energia Ciepła S.A. </w:t>
          </w:r>
          <w:r>
            <w:rPr>
              <w:rFonts w:ascii="Trebuchet MS" w:hAnsi="Trebuchet MS"/>
              <w:color w:val="000000" w:themeColor="text1"/>
              <w:sz w:val="14"/>
              <w:szCs w:val="18"/>
            </w:rPr>
            <w:br/>
          </w:r>
          <w:r w:rsidRPr="00291C30">
            <w:rPr>
              <w:rFonts w:ascii="Trebuchet MS" w:hAnsi="Trebuchet MS"/>
              <w:color w:val="000000" w:themeColor="text1"/>
              <w:sz w:val="14"/>
              <w:szCs w:val="18"/>
            </w:rPr>
            <w:t>Oddział w Kielcach</w:t>
          </w:r>
        </w:p>
        <w:bookmarkEnd w:id="9"/>
        <w:p w14:paraId="1F21387A" w14:textId="4634C806" w:rsidR="00087DD1" w:rsidRPr="00E14220" w:rsidRDefault="00291C30" w:rsidP="00E76A8B">
          <w:pPr>
            <w:suppressAutoHyphens/>
            <w:ind w:right="187"/>
            <w:rPr>
              <w:rFonts w:asciiTheme="majorHAnsi" w:hAnsiTheme="majorHAnsi"/>
              <w:color w:val="000000" w:themeColor="text1"/>
              <w:sz w:val="14"/>
              <w:szCs w:val="18"/>
            </w:rPr>
          </w:pPr>
          <w:r w:rsidRPr="00291C30">
            <w:rPr>
              <w:rFonts w:asciiTheme="majorHAnsi" w:hAnsiTheme="majorHAnsi"/>
              <w:color w:val="000000" w:themeColor="text1"/>
              <w:sz w:val="14"/>
              <w:szCs w:val="18"/>
            </w:rPr>
            <w:t>POST/PEC/PEC/UZC/00235/2026</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9044428"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59DAA12D" w:rsidR="00087DD1" w:rsidRPr="00796896" w:rsidRDefault="00645CA3" w:rsidP="00DE4180">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58240" behindDoc="0" locked="0" layoutInCell="1" allowOverlap="1" wp14:anchorId="3366144A" wp14:editId="30C60C60">
                    <wp:simplePos x="699135" y="85090"/>
                    <wp:positionH relativeFrom="page">
                      <wp:align>right</wp:align>
                    </wp:positionH>
                    <wp:positionV relativeFrom="page">
                      <wp:align>top</wp:align>
                    </wp:positionV>
                    <wp:extent cx="2097405" cy="376555"/>
                    <wp:effectExtent l="0" t="0" r="0" b="4445"/>
                    <wp:wrapNone/>
                    <wp:docPr id="1466103732"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6B5632E" w14:textId="3897FA44"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366144A"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26B5632E" w14:textId="3897FA44"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61021DC1" w14:textId="727C3325" w:rsidR="00087DD1" w:rsidRPr="00E14220" w:rsidRDefault="001D09B1" w:rsidP="002C13EA">
          <w:pPr>
            <w:suppressAutoHyphens/>
            <w:ind w:right="187"/>
            <w:rPr>
              <w:rFonts w:ascii="Trebuchet MS" w:hAnsi="Trebuchet MS"/>
              <w:color w:val="000000" w:themeColor="text1"/>
              <w:sz w:val="14"/>
              <w:szCs w:val="18"/>
            </w:rPr>
          </w:pPr>
          <w:r w:rsidRPr="001D09B1">
            <w:rPr>
              <w:rFonts w:ascii="Trebuchet MS" w:hAnsi="Trebuchet MS"/>
              <w:color w:val="000000" w:themeColor="text1"/>
              <w:sz w:val="14"/>
              <w:szCs w:val="18"/>
            </w:rPr>
            <w:t xml:space="preserve">Serwis urządzeń i instalacji gazowych w PGE Energia Ciepła S.A. </w:t>
          </w:r>
          <w:r>
            <w:rPr>
              <w:rFonts w:ascii="Trebuchet MS" w:hAnsi="Trebuchet MS"/>
              <w:color w:val="000000" w:themeColor="text1"/>
              <w:sz w:val="14"/>
              <w:szCs w:val="18"/>
            </w:rPr>
            <w:br/>
          </w:r>
          <w:r w:rsidRPr="001D09B1">
            <w:rPr>
              <w:rFonts w:ascii="Trebuchet MS" w:hAnsi="Trebuchet MS"/>
              <w:color w:val="000000" w:themeColor="text1"/>
              <w:sz w:val="14"/>
              <w:szCs w:val="18"/>
            </w:rPr>
            <w:t>Oddział w Kielcac</w:t>
          </w:r>
          <w:r>
            <w:rPr>
              <w:rFonts w:ascii="Trebuchet MS" w:hAnsi="Trebuchet MS"/>
              <w:color w:val="000000" w:themeColor="text1"/>
              <w:sz w:val="14"/>
              <w:szCs w:val="18"/>
            </w:rPr>
            <w:t>h</w:t>
          </w:r>
        </w:p>
        <w:p w14:paraId="293C60DD" w14:textId="21C2FA98" w:rsidR="00087DD1" w:rsidRPr="00E14220" w:rsidRDefault="001D09B1" w:rsidP="00DE4180">
          <w:pPr>
            <w:suppressAutoHyphens/>
            <w:ind w:right="187"/>
            <w:rPr>
              <w:rFonts w:asciiTheme="majorHAnsi" w:hAnsiTheme="majorHAnsi"/>
              <w:color w:val="000000" w:themeColor="text1"/>
              <w:sz w:val="14"/>
              <w:szCs w:val="18"/>
            </w:rPr>
          </w:pPr>
          <w:r w:rsidRPr="001D09B1">
            <w:rPr>
              <w:rFonts w:asciiTheme="majorHAnsi" w:hAnsiTheme="majorHAnsi"/>
              <w:color w:val="000000" w:themeColor="text1"/>
              <w:sz w:val="14"/>
              <w:szCs w:val="18"/>
            </w:rPr>
            <w:t>POST/PEC/PEC/UZC/00235/2026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9044429"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8"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1"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3"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4" w15:restartNumberingAfterBreak="0">
    <w:nsid w:val="33AA2F6F"/>
    <w:multiLevelType w:val="multilevel"/>
    <w:tmpl w:val="CBCCC750"/>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2"/>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6"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8"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0"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4"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5"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6"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7"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8"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79"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0"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1"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4"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5"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6" w15:restartNumberingAfterBreak="0">
    <w:nsid w:val="50EE0771"/>
    <w:multiLevelType w:val="multilevel"/>
    <w:tmpl w:val="B78AAB44"/>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i w:val="0"/>
        <w:iCs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0"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3"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4"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5"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6"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98"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0"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3" w15:restartNumberingAfterBreak="0">
    <w:nsid w:val="6688417D"/>
    <w:multiLevelType w:val="hybridMultilevel"/>
    <w:tmpl w:val="C6B4A4F4"/>
    <w:lvl w:ilvl="0" w:tplc="9F9805D6">
      <w:start w:val="1"/>
      <w:numFmt w:val="lowerLetter"/>
      <w:lvlText w:val="%1)"/>
      <w:lvlJc w:val="left"/>
      <w:pPr>
        <w:ind w:left="1494" w:hanging="360"/>
      </w:pPr>
      <w:rPr>
        <w:rFonts w:ascii="Verdana" w:hAnsi="Verdana" w:cs="Times New Roman" w:hint="default"/>
        <w:i w:val="0"/>
        <w:sz w:val="18"/>
        <w:szCs w:val="18"/>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5"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6"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7"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8"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09"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0"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3"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4"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6" w15:restartNumberingAfterBreak="0">
    <w:nsid w:val="7FBB0062"/>
    <w:multiLevelType w:val="multilevel"/>
    <w:tmpl w:val="B196429E"/>
    <w:lvl w:ilvl="0">
      <w:start w:val="1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0"/>
  </w:num>
  <w:num w:numId="2" w16cid:durableId="353575372">
    <w:abstractNumId w:val="46"/>
  </w:num>
  <w:num w:numId="3" w16cid:durableId="1065684042">
    <w:abstractNumId w:val="104"/>
  </w:num>
  <w:num w:numId="4" w16cid:durableId="624309610">
    <w:abstractNumId w:val="67"/>
  </w:num>
  <w:num w:numId="5" w16cid:durableId="823622864">
    <w:abstractNumId w:val="32"/>
  </w:num>
  <w:num w:numId="6" w16cid:durableId="1187985533">
    <w:abstractNumId w:val="73"/>
  </w:num>
  <w:num w:numId="7" w16cid:durableId="116146662">
    <w:abstractNumId w:val="58"/>
  </w:num>
  <w:num w:numId="8" w16cid:durableId="1051811827">
    <w:abstractNumId w:val="88"/>
  </w:num>
  <w:num w:numId="9" w16cid:durableId="945423136">
    <w:abstractNumId w:val="50"/>
  </w:num>
  <w:num w:numId="10" w16cid:durableId="1961109045">
    <w:abstractNumId w:val="47"/>
  </w:num>
  <w:num w:numId="11" w16cid:durableId="490606094">
    <w:abstractNumId w:val="80"/>
  </w:num>
  <w:num w:numId="12" w16cid:durableId="515927778">
    <w:abstractNumId w:val="102"/>
  </w:num>
  <w:num w:numId="13" w16cid:durableId="1117338572">
    <w:abstractNumId w:val="76"/>
  </w:num>
  <w:num w:numId="14" w16cid:durableId="345060870">
    <w:abstractNumId w:val="62"/>
  </w:num>
  <w:num w:numId="15" w16cid:durableId="1088386943">
    <w:abstractNumId w:val="25"/>
  </w:num>
  <w:num w:numId="16" w16cid:durableId="2029795881">
    <w:abstractNumId w:val="34"/>
  </w:num>
  <w:num w:numId="17" w16cid:durableId="315573961">
    <w:abstractNumId w:val="117"/>
  </w:num>
  <w:num w:numId="18" w16cid:durableId="497622217">
    <w:abstractNumId w:val="106"/>
  </w:num>
  <w:num w:numId="19" w16cid:durableId="1482650387">
    <w:abstractNumId w:val="1"/>
  </w:num>
  <w:num w:numId="20" w16cid:durableId="277375634">
    <w:abstractNumId w:val="101"/>
  </w:num>
  <w:num w:numId="21" w16cid:durableId="1318723589">
    <w:abstractNumId w:val="23"/>
  </w:num>
  <w:num w:numId="22" w16cid:durableId="458760992">
    <w:abstractNumId w:val="48"/>
  </w:num>
  <w:num w:numId="23" w16cid:durableId="1017385974">
    <w:abstractNumId w:val="0"/>
  </w:num>
  <w:num w:numId="24" w16cid:durableId="633995953">
    <w:abstractNumId w:val="55"/>
  </w:num>
  <w:num w:numId="25" w16cid:durableId="572471217">
    <w:abstractNumId w:val="83"/>
    <w:lvlOverride w:ilvl="0">
      <w:startOverride w:val="1"/>
    </w:lvlOverride>
  </w:num>
  <w:num w:numId="26" w16cid:durableId="698774182">
    <w:abstractNumId w:val="95"/>
  </w:num>
  <w:num w:numId="27" w16cid:durableId="1780491560">
    <w:abstractNumId w:val="45"/>
  </w:num>
  <w:num w:numId="28" w16cid:durableId="1517040089">
    <w:abstractNumId w:val="82"/>
  </w:num>
  <w:num w:numId="29" w16cid:durableId="610238437">
    <w:abstractNumId w:val="68"/>
  </w:num>
  <w:num w:numId="30" w16cid:durableId="2081174679">
    <w:abstractNumId w:val="53"/>
  </w:num>
  <w:num w:numId="31" w16cid:durableId="345862804">
    <w:abstractNumId w:val="29"/>
  </w:num>
  <w:num w:numId="32" w16cid:durableId="1446075517">
    <w:abstractNumId w:val="38"/>
  </w:num>
  <w:num w:numId="33" w16cid:durableId="401877242">
    <w:abstractNumId w:val="74"/>
  </w:num>
  <w:num w:numId="34" w16cid:durableId="1619144154">
    <w:abstractNumId w:val="59"/>
  </w:num>
  <w:num w:numId="35" w16cid:durableId="466823779">
    <w:abstractNumId w:val="69"/>
    <w:lvlOverride w:ilvl="0">
      <w:startOverride w:val="1"/>
    </w:lvlOverride>
  </w:num>
  <w:num w:numId="36" w16cid:durableId="1159928700">
    <w:abstractNumId w:val="92"/>
    <w:lvlOverride w:ilvl="0">
      <w:startOverride w:val="1"/>
    </w:lvlOverride>
  </w:num>
  <w:num w:numId="37" w16cid:durableId="913440899">
    <w:abstractNumId w:val="43"/>
  </w:num>
  <w:num w:numId="38" w16cid:durableId="1711026419">
    <w:abstractNumId w:val="52"/>
  </w:num>
  <w:num w:numId="39" w16cid:durableId="1841970297">
    <w:abstractNumId w:val="94"/>
  </w:num>
  <w:num w:numId="40" w16cid:durableId="1186291030">
    <w:abstractNumId w:val="15"/>
  </w:num>
  <w:num w:numId="41" w16cid:durableId="1416785790">
    <w:abstractNumId w:val="97"/>
  </w:num>
  <w:num w:numId="42" w16cid:durableId="13924577">
    <w:abstractNumId w:val="90"/>
  </w:num>
  <w:num w:numId="43" w16cid:durableId="407731134">
    <w:abstractNumId w:val="77"/>
  </w:num>
  <w:num w:numId="44" w16cid:durableId="1855680117">
    <w:abstractNumId w:val="105"/>
  </w:num>
  <w:num w:numId="45" w16cid:durableId="241453295">
    <w:abstractNumId w:val="41"/>
  </w:num>
  <w:num w:numId="46" w16cid:durableId="402724796">
    <w:abstractNumId w:val="86"/>
  </w:num>
  <w:num w:numId="47" w16cid:durableId="1333341186">
    <w:abstractNumId w:val="113"/>
  </w:num>
  <w:num w:numId="48" w16cid:durableId="660163254">
    <w:abstractNumId w:val="35"/>
  </w:num>
  <w:num w:numId="49" w16cid:durableId="1020398219">
    <w:abstractNumId w:val="36"/>
  </w:num>
  <w:num w:numId="50" w16cid:durableId="755246158">
    <w:abstractNumId w:val="93"/>
  </w:num>
  <w:num w:numId="51" w16cid:durableId="1996563284">
    <w:abstractNumId w:val="24"/>
  </w:num>
  <w:num w:numId="52" w16cid:durableId="427579061">
    <w:abstractNumId w:val="44"/>
  </w:num>
  <w:num w:numId="53" w16cid:durableId="1520125627">
    <w:abstractNumId w:val="37"/>
  </w:num>
  <w:num w:numId="54" w16cid:durableId="1778938592">
    <w:abstractNumId w:val="107"/>
  </w:num>
  <w:num w:numId="55" w16cid:durableId="1777217560">
    <w:abstractNumId w:val="75"/>
  </w:num>
  <w:num w:numId="56" w16cid:durableId="2048293662">
    <w:abstractNumId w:val="42"/>
  </w:num>
  <w:num w:numId="57" w16cid:durableId="120001390">
    <w:abstractNumId w:val="66"/>
  </w:num>
  <w:num w:numId="58" w16cid:durableId="487479810">
    <w:abstractNumId w:val="70"/>
  </w:num>
  <w:num w:numId="59" w16cid:durableId="1003701532">
    <w:abstractNumId w:val="28"/>
  </w:num>
  <w:num w:numId="60" w16cid:durableId="1520045375">
    <w:abstractNumId w:val="115"/>
  </w:num>
  <w:num w:numId="61" w16cid:durableId="30035062">
    <w:abstractNumId w:val="31"/>
  </w:num>
  <w:num w:numId="62" w16cid:durableId="1690061834">
    <w:abstractNumId w:val="96"/>
  </w:num>
  <w:num w:numId="63" w16cid:durableId="718819004">
    <w:abstractNumId w:val="71"/>
  </w:num>
  <w:num w:numId="64" w16cid:durableId="559294147">
    <w:abstractNumId w:val="84"/>
  </w:num>
  <w:num w:numId="65" w16cid:durableId="2040812480">
    <w:abstractNumId w:val="19"/>
  </w:num>
  <w:num w:numId="66" w16cid:durableId="1158767527">
    <w:abstractNumId w:val="91"/>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4"/>
  </w:num>
  <w:num w:numId="70" w16cid:durableId="1539390597">
    <w:abstractNumId w:val="39"/>
  </w:num>
  <w:num w:numId="71" w16cid:durableId="1302923468">
    <w:abstractNumId w:val="72"/>
  </w:num>
  <w:num w:numId="72" w16cid:durableId="1457485018">
    <w:abstractNumId w:val="54"/>
  </w:num>
  <w:num w:numId="73" w16cid:durableId="422536044">
    <w:abstractNumId w:val="98"/>
  </w:num>
  <w:num w:numId="74" w16cid:durableId="1379740397">
    <w:abstractNumId w:val="27"/>
  </w:num>
  <w:num w:numId="75" w16cid:durableId="1195580322">
    <w:abstractNumId w:val="21"/>
  </w:num>
  <w:num w:numId="76" w16cid:durableId="1806772482">
    <w:abstractNumId w:val="114"/>
  </w:num>
  <w:num w:numId="77" w16cid:durableId="1472165110">
    <w:abstractNumId w:val="56"/>
  </w:num>
  <w:num w:numId="78" w16cid:durableId="773401532">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09"/>
  </w:num>
  <w:num w:numId="80" w16cid:durableId="612517061">
    <w:abstractNumId w:val="81"/>
  </w:num>
  <w:num w:numId="81" w16cid:durableId="635723480">
    <w:abstractNumId w:val="79"/>
  </w:num>
  <w:num w:numId="82" w16cid:durableId="1636837164">
    <w:abstractNumId w:val="65"/>
  </w:num>
  <w:num w:numId="83" w16cid:durableId="946040943">
    <w:abstractNumId w:val="30"/>
  </w:num>
  <w:num w:numId="84" w16cid:durableId="1242370452">
    <w:abstractNumId w:val="87"/>
  </w:num>
  <w:num w:numId="85" w16cid:durableId="1512837729">
    <w:abstractNumId w:val="33"/>
  </w:num>
  <w:num w:numId="86" w16cid:durableId="2136560988">
    <w:abstractNumId w:val="111"/>
  </w:num>
  <w:num w:numId="87" w16cid:durableId="1307977103">
    <w:abstractNumId w:val="16"/>
  </w:num>
  <w:num w:numId="88" w16cid:durableId="130367263">
    <w:abstractNumId w:val="63"/>
  </w:num>
  <w:num w:numId="89" w16cid:durableId="1312900919">
    <w:abstractNumId w:val="40"/>
  </w:num>
  <w:num w:numId="90" w16cid:durableId="147330780">
    <w:abstractNumId w:val="61"/>
  </w:num>
  <w:num w:numId="91" w16cid:durableId="1161966957">
    <w:abstractNumId w:val="26"/>
  </w:num>
  <w:num w:numId="92" w16cid:durableId="914435547">
    <w:abstractNumId w:val="17"/>
  </w:num>
  <w:num w:numId="93" w16cid:durableId="227619780">
    <w:abstractNumId w:val="51"/>
  </w:num>
  <w:num w:numId="94" w16cid:durableId="1079979132">
    <w:abstractNumId w:val="99"/>
  </w:num>
  <w:num w:numId="95" w16cid:durableId="1894191116">
    <w:abstractNumId w:val="49"/>
  </w:num>
  <w:num w:numId="96" w16cid:durableId="60565077">
    <w:abstractNumId w:val="110"/>
  </w:num>
  <w:num w:numId="97" w16cid:durableId="1584072949">
    <w:abstractNumId w:val="112"/>
  </w:num>
  <w:num w:numId="98" w16cid:durableId="1680815044">
    <w:abstractNumId w:val="85"/>
  </w:num>
  <w:num w:numId="99" w16cid:durableId="235290388">
    <w:abstractNumId w:val="78"/>
  </w:num>
  <w:num w:numId="100" w16cid:durableId="2125809965">
    <w:abstractNumId w:val="108"/>
  </w:num>
  <w:num w:numId="101" w16cid:durableId="2038001191">
    <w:abstractNumId w:val="20"/>
  </w:num>
  <w:num w:numId="102" w16cid:durableId="106893078">
    <w:abstractNumId w:val="57"/>
  </w:num>
  <w:num w:numId="103" w16cid:durableId="15278732">
    <w:abstractNumId w:val="116"/>
  </w:num>
  <w:num w:numId="104" w16cid:durableId="956136588">
    <w:abstractNumId w:val="10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0FF3"/>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7F6"/>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27A6F"/>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8B"/>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442"/>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52AB"/>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09B1"/>
    <w:rsid w:val="001D312E"/>
    <w:rsid w:val="001D38BB"/>
    <w:rsid w:val="001D38FB"/>
    <w:rsid w:val="001D4056"/>
    <w:rsid w:val="001D5858"/>
    <w:rsid w:val="001D5C85"/>
    <w:rsid w:val="001D78C1"/>
    <w:rsid w:val="001E0874"/>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0CAC"/>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553"/>
    <w:rsid w:val="00204F9C"/>
    <w:rsid w:val="0020587C"/>
    <w:rsid w:val="0020590B"/>
    <w:rsid w:val="00205DBC"/>
    <w:rsid w:val="00207A72"/>
    <w:rsid w:val="00210351"/>
    <w:rsid w:val="002103B4"/>
    <w:rsid w:val="0021089C"/>
    <w:rsid w:val="00210A22"/>
    <w:rsid w:val="00211CB7"/>
    <w:rsid w:val="002126B4"/>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95F"/>
    <w:rsid w:val="00234AB8"/>
    <w:rsid w:val="00234C83"/>
    <w:rsid w:val="002355F2"/>
    <w:rsid w:val="0023579B"/>
    <w:rsid w:val="0023592A"/>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191"/>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2D8"/>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1C30"/>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3E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1E21"/>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016"/>
    <w:rsid w:val="004333C8"/>
    <w:rsid w:val="00433BFC"/>
    <w:rsid w:val="004341C0"/>
    <w:rsid w:val="004347B5"/>
    <w:rsid w:val="00434A23"/>
    <w:rsid w:val="00437B85"/>
    <w:rsid w:val="00437FB1"/>
    <w:rsid w:val="0044078D"/>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2B2"/>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22DE"/>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30"/>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C0C"/>
    <w:rsid w:val="005F7C5F"/>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7E6"/>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444"/>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646"/>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C7"/>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C5A"/>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4CE"/>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896"/>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87B4D"/>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3BC"/>
    <w:rsid w:val="007B0A32"/>
    <w:rsid w:val="007B1EA3"/>
    <w:rsid w:val="007B29A9"/>
    <w:rsid w:val="007B33A6"/>
    <w:rsid w:val="007B3CD9"/>
    <w:rsid w:val="007B3D3A"/>
    <w:rsid w:val="007B3F9D"/>
    <w:rsid w:val="007B43E7"/>
    <w:rsid w:val="007B4547"/>
    <w:rsid w:val="007B5647"/>
    <w:rsid w:val="007B6230"/>
    <w:rsid w:val="007B6B06"/>
    <w:rsid w:val="007B769C"/>
    <w:rsid w:val="007B7F10"/>
    <w:rsid w:val="007C011D"/>
    <w:rsid w:val="007C09DE"/>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53A5"/>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1DB"/>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3946"/>
    <w:rsid w:val="008342E2"/>
    <w:rsid w:val="00834372"/>
    <w:rsid w:val="008352E4"/>
    <w:rsid w:val="00837BB0"/>
    <w:rsid w:val="0084090F"/>
    <w:rsid w:val="00840E32"/>
    <w:rsid w:val="008410DC"/>
    <w:rsid w:val="00841279"/>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493"/>
    <w:rsid w:val="00890811"/>
    <w:rsid w:val="00890AFB"/>
    <w:rsid w:val="00890E6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496"/>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20"/>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9766E"/>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6E3"/>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6C4"/>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665A"/>
    <w:rsid w:val="00AA7014"/>
    <w:rsid w:val="00AA7036"/>
    <w:rsid w:val="00AB0937"/>
    <w:rsid w:val="00AB0BB3"/>
    <w:rsid w:val="00AB126A"/>
    <w:rsid w:val="00AB1C3F"/>
    <w:rsid w:val="00AB225E"/>
    <w:rsid w:val="00AB2941"/>
    <w:rsid w:val="00AB2C07"/>
    <w:rsid w:val="00AB3725"/>
    <w:rsid w:val="00AB397E"/>
    <w:rsid w:val="00AB4C0C"/>
    <w:rsid w:val="00AB5138"/>
    <w:rsid w:val="00AB58C1"/>
    <w:rsid w:val="00AB5BA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305"/>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045"/>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61A"/>
    <w:rsid w:val="00BD3990"/>
    <w:rsid w:val="00BD3A1D"/>
    <w:rsid w:val="00BD3B66"/>
    <w:rsid w:val="00BD3E5C"/>
    <w:rsid w:val="00BD46A9"/>
    <w:rsid w:val="00BD4897"/>
    <w:rsid w:val="00BD49C4"/>
    <w:rsid w:val="00BD5B23"/>
    <w:rsid w:val="00BD5CCF"/>
    <w:rsid w:val="00BD5DDC"/>
    <w:rsid w:val="00BD7A24"/>
    <w:rsid w:val="00BD7BEE"/>
    <w:rsid w:val="00BE054F"/>
    <w:rsid w:val="00BE0769"/>
    <w:rsid w:val="00BE1833"/>
    <w:rsid w:val="00BE1928"/>
    <w:rsid w:val="00BE197C"/>
    <w:rsid w:val="00BE1DDB"/>
    <w:rsid w:val="00BE2805"/>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0FC"/>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595D"/>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4764"/>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86639"/>
    <w:rsid w:val="00C87FEE"/>
    <w:rsid w:val="00C90982"/>
    <w:rsid w:val="00C91437"/>
    <w:rsid w:val="00C92219"/>
    <w:rsid w:val="00C92C12"/>
    <w:rsid w:val="00C9315D"/>
    <w:rsid w:val="00C93B6D"/>
    <w:rsid w:val="00C94AD4"/>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D3B"/>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6A95"/>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53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471"/>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0CA"/>
    <w:rsid w:val="00E74566"/>
    <w:rsid w:val="00E75437"/>
    <w:rsid w:val="00E75A87"/>
    <w:rsid w:val="00E75BB9"/>
    <w:rsid w:val="00E767B1"/>
    <w:rsid w:val="00E76A8B"/>
    <w:rsid w:val="00E76E8F"/>
    <w:rsid w:val="00E77413"/>
    <w:rsid w:val="00E804C5"/>
    <w:rsid w:val="00E806D5"/>
    <w:rsid w:val="00E81672"/>
    <w:rsid w:val="00E82124"/>
    <w:rsid w:val="00E82A54"/>
    <w:rsid w:val="00E82CD0"/>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597"/>
    <w:rsid w:val="00E93A8F"/>
    <w:rsid w:val="00E93B05"/>
    <w:rsid w:val="00E94AFE"/>
    <w:rsid w:val="00E94C2F"/>
    <w:rsid w:val="00E94CB8"/>
    <w:rsid w:val="00E95977"/>
    <w:rsid w:val="00E95CA4"/>
    <w:rsid w:val="00E96351"/>
    <w:rsid w:val="00E96954"/>
    <w:rsid w:val="00E97F9F"/>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18E7"/>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854"/>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851"/>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SWZ - Zobowiązanie Podmiotu do oddania zasobów_edyt.docx</dmsv2BaseFileName>
    <dmsv2BaseDisplayName xmlns="http://schemas.microsoft.com/sharepoint/v3">Zał. nr 4 do SWZ - Zobowiązanie Podmiotu do oddania zasobów_edyt</dmsv2BaseDisplayName>
    <dmsv2SWPP2ObjectNumber xmlns="http://schemas.microsoft.com/sharepoint/v3">POST/PEC/PEC/UZC/00235/2026                       </dmsv2SWPP2ObjectNumber>
    <dmsv2SWPP2SumMD5 xmlns="http://schemas.microsoft.com/sharepoint/v3">af692b68216a098c9aa41a9313d2bec8</dmsv2SWPP2SumMD5>
    <dmsv2BaseMoved xmlns="http://schemas.microsoft.com/sharepoint/v3">false</dmsv2BaseMoved>
    <dmsv2BaseIsSensitive xmlns="http://schemas.microsoft.com/sharepoint/v3">true</dmsv2BaseIsSensitive>
    <dmsv2SWPP2IDSWPP2 xmlns="http://schemas.microsoft.com/sharepoint/v3">712909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25085643</dmsv2BaseClientSystemDocumentID>
    <dmsv2BaseModifiedByID xmlns="http://schemas.microsoft.com/sharepoint/v3">19100177</dmsv2BaseModifiedByID>
    <dmsv2BaseCreatedByID xmlns="http://schemas.microsoft.com/sharepoint/v3">19100177</dmsv2BaseCreatedByID>
    <dmsv2SWPP2ObjectDepartment xmlns="http://schemas.microsoft.com/sharepoint/v3">00000001000l0003000800000001</dmsv2SWPP2ObjectDepartment>
    <dmsv2SWPP2ObjectName xmlns="http://schemas.microsoft.com/sharepoint/v3">Postępowanie</dmsv2SWPP2ObjectName>
    <_dlc_DocId xmlns="a19cb1c7-c5c7-46d4-85ae-d83685407bba">FJ3FSM7XJ42E-2014085795-6708</_dlc_DocId>
    <_dlc_DocIdUrl xmlns="a19cb1c7-c5c7-46d4-85ae-d83685407bba">
      <Url>https://swpp2.dms.gkpge.pl/sites/43/_layouts/15/DocIdRedir.aspx?ID=FJ3FSM7XJ42E-2014085795-6708</Url>
      <Description>FJ3FSM7XJ42E-2014085795-6708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2.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3.xml><?xml version="1.0" encoding="utf-8"?>
<ds:datastoreItem xmlns:ds="http://schemas.openxmlformats.org/officeDocument/2006/customXml" ds:itemID="{AAE392CD-AFFF-48CC-83C0-F1A2AF77253A}"/>
</file>

<file path=customXml/itemProps4.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5.xml><?xml version="1.0" encoding="utf-8"?>
<ds:datastoreItem xmlns:ds="http://schemas.openxmlformats.org/officeDocument/2006/customXml" ds:itemID="{8E1ED762-CFC8-44CC-A72A-26D1609B4F4D}"/>
</file>

<file path=docProps/app.xml><?xml version="1.0" encoding="utf-8"?>
<Properties xmlns="http://schemas.openxmlformats.org/officeDocument/2006/extended-properties" xmlns:vt="http://schemas.openxmlformats.org/officeDocument/2006/docPropsVTypes">
  <Template>Normal.dotm</Template>
  <TotalTime>25</TotalTime>
  <Pages>1</Pages>
  <Words>231</Words>
  <Characters>1390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Król Anna [PGE EC S.A.]</dc:creator>
  <cp:keywords/>
  <cp:lastModifiedBy>Rzucidło Renata [PGE EC S.A.]</cp:lastModifiedBy>
  <cp:revision>14</cp:revision>
  <cp:lastPrinted>2026-04-30T06:44:00Z</cp:lastPrinted>
  <dcterms:created xsi:type="dcterms:W3CDTF">2026-04-22T06:17:00Z</dcterms:created>
  <dcterms:modified xsi:type="dcterms:W3CDTF">2026-04-30T06:54:00Z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c4b2ac6f-5c31-4e53-88b9-2a0e07cbcf33</vt:lpwstr>
  </property>
</Properties>
</file>